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A2" w:rsidRDefault="00C57FA2" w:rsidP="00A13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DD5" w:rsidRPr="00A13E54" w:rsidRDefault="00A13E54" w:rsidP="00A13E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3E54">
        <w:rPr>
          <w:rFonts w:ascii="Times New Roman" w:hAnsi="Times New Roman" w:cs="Times New Roman"/>
          <w:sz w:val="28"/>
          <w:szCs w:val="28"/>
        </w:rPr>
        <w:t>ПЛАН</w:t>
      </w:r>
    </w:p>
    <w:p w:rsidR="00A13E54" w:rsidRPr="00A13E54" w:rsidRDefault="00A13E54" w:rsidP="00A13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E54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 проверки независимой оценке качества условий оказания услуг</w:t>
      </w:r>
    </w:p>
    <w:p w:rsidR="00A13E54" w:rsidRPr="00A13E54" w:rsidRDefault="00A13E54" w:rsidP="00A13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E54">
        <w:rPr>
          <w:rFonts w:ascii="Times New Roman" w:hAnsi="Times New Roman" w:cs="Times New Roman"/>
          <w:sz w:val="28"/>
          <w:szCs w:val="28"/>
        </w:rPr>
        <w:t>МОУ СОШ п. Звёздный УКМО</w:t>
      </w:r>
    </w:p>
    <w:p w:rsidR="00A13E54" w:rsidRDefault="00A13E54" w:rsidP="00A13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E54">
        <w:rPr>
          <w:rFonts w:ascii="Times New Roman" w:hAnsi="Times New Roman" w:cs="Times New Roman"/>
          <w:sz w:val="28"/>
          <w:szCs w:val="28"/>
        </w:rPr>
        <w:t>на 2021</w:t>
      </w:r>
    </w:p>
    <w:p w:rsidR="00A13E54" w:rsidRDefault="00A13E54" w:rsidP="00A13E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8"/>
        <w:gridCol w:w="2053"/>
        <w:gridCol w:w="1635"/>
        <w:gridCol w:w="1904"/>
        <w:gridCol w:w="5069"/>
        <w:gridCol w:w="1661"/>
      </w:tblGrid>
      <w:tr w:rsidR="00A13E54" w:rsidTr="00004AC1">
        <w:trPr>
          <w:trHeight w:val="930"/>
        </w:trPr>
        <w:tc>
          <w:tcPr>
            <w:tcW w:w="2110" w:type="dxa"/>
            <w:vMerge w:val="restart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Недостатки, выявленные в ходе НОКУОУ </w:t>
            </w:r>
          </w:p>
        </w:tc>
        <w:tc>
          <w:tcPr>
            <w:tcW w:w="2075" w:type="dxa"/>
            <w:vMerge w:val="restart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по устранению недостатков, выявленных в ходе НОКУОУ</w:t>
            </w:r>
          </w:p>
        </w:tc>
        <w:tc>
          <w:tcPr>
            <w:tcW w:w="1651" w:type="dxa"/>
            <w:vMerge w:val="restart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срок реализации мероприятия</w:t>
            </w:r>
          </w:p>
        </w:tc>
        <w:tc>
          <w:tcPr>
            <w:tcW w:w="1923" w:type="dxa"/>
            <w:vMerge w:val="restart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указанием фамилии, имени, отчества и должности)</w:t>
            </w:r>
          </w:p>
        </w:tc>
        <w:tc>
          <w:tcPr>
            <w:tcW w:w="6801" w:type="dxa"/>
            <w:gridSpan w:val="2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ходе реализации мероприятия</w:t>
            </w:r>
          </w:p>
        </w:tc>
      </w:tr>
      <w:tr w:rsidR="00004AC1" w:rsidTr="00004AC1">
        <w:trPr>
          <w:trHeight w:val="1635"/>
        </w:trPr>
        <w:tc>
          <w:tcPr>
            <w:tcW w:w="2110" w:type="dxa"/>
            <w:vMerge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vMerge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Реализованные мероприятия, меры по устранению выявленных недостатков</w:t>
            </w:r>
          </w:p>
        </w:tc>
        <w:tc>
          <w:tcPr>
            <w:tcW w:w="1677" w:type="dxa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срок реализации</w:t>
            </w:r>
          </w:p>
        </w:tc>
      </w:tr>
      <w:tr w:rsidR="00A13E54" w:rsidTr="00004AC1">
        <w:trPr>
          <w:trHeight w:val="241"/>
        </w:trPr>
        <w:tc>
          <w:tcPr>
            <w:tcW w:w="2110" w:type="dxa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5" w:type="dxa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1" w:type="dxa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3" w:type="dxa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4" w:type="dxa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7" w:type="dxa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3E54" w:rsidTr="00004AC1">
        <w:trPr>
          <w:trHeight w:val="241"/>
        </w:trPr>
        <w:tc>
          <w:tcPr>
            <w:tcW w:w="14560" w:type="dxa"/>
            <w:gridSpan w:val="6"/>
          </w:tcPr>
          <w:p w:rsidR="00A13E54" w:rsidRPr="00A13E54" w:rsidRDefault="00A13E54" w:rsidP="00A13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</w:tr>
      <w:tr w:rsidR="00A13E54" w:rsidTr="00004AC1">
        <w:tc>
          <w:tcPr>
            <w:tcW w:w="2110" w:type="dxa"/>
          </w:tcPr>
          <w:p w:rsidR="00A13E54" w:rsidRP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3E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сайте школы отсутствует информация:</w:t>
            </w:r>
          </w:p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лицензия на осуществление образовательной деятельности с приложениями (копия)</w:t>
            </w:r>
          </w:p>
          <w:p w:rsidR="00004AC1" w:rsidRDefault="00004AC1" w:rsidP="00004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 календарном учебном графике с приложением его копии</w:t>
            </w:r>
          </w:p>
          <w:p w:rsidR="00004AC1" w:rsidRDefault="00004AC1" w:rsidP="00004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004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объеме образовательной деятельности, финансовое обеспечение</w:t>
            </w:r>
          </w:p>
        </w:tc>
        <w:tc>
          <w:tcPr>
            <w:tcW w:w="2075" w:type="dxa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Разместить информацию на сайте:</w:t>
            </w:r>
          </w:p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лицензию на осуществление образовательной деятельности (копию) </w:t>
            </w: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004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календарный учебный график</w:t>
            </w:r>
          </w:p>
          <w:p w:rsidR="00004AC1" w:rsidRDefault="00004AC1" w:rsidP="00004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004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004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004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004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004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объеме финансирования образовательной деятельности</w:t>
            </w:r>
          </w:p>
        </w:tc>
        <w:tc>
          <w:tcPr>
            <w:tcW w:w="1651" w:type="dxa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22.01.2021</w:t>
            </w:r>
          </w:p>
        </w:tc>
        <w:tc>
          <w:tcPr>
            <w:tcW w:w="1923" w:type="dxa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Никитчук Галина Викторовна</w:t>
            </w:r>
            <w:r w:rsidR="00004A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школы</w:t>
            </w:r>
          </w:p>
        </w:tc>
        <w:tc>
          <w:tcPr>
            <w:tcW w:w="5124" w:type="dxa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размещена на сайте:</w:t>
            </w: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154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https://zvezdni.irkutschool.ru/sveden/education</w:t>
              </w:r>
            </w:hyperlink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«Сведения об образовательной организации» «Образование»</w:t>
            </w: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2154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https://zvezdni.irkutschool.ru/sveden/budget</w:t>
              </w:r>
            </w:hyperlink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«Финансово-хозяйственная деятельность»</w:t>
            </w:r>
          </w:p>
        </w:tc>
        <w:tc>
          <w:tcPr>
            <w:tcW w:w="1677" w:type="dxa"/>
          </w:tcPr>
          <w:p w:rsidR="00A13E54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22.01.2021</w:t>
            </w:r>
          </w:p>
        </w:tc>
      </w:tr>
      <w:tr w:rsidR="00A13E54" w:rsidTr="00004AC1">
        <w:tc>
          <w:tcPr>
            <w:tcW w:w="2110" w:type="dxa"/>
          </w:tcPr>
          <w:p w:rsidR="00A13E54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информации о </w:t>
            </w:r>
          </w:p>
          <w:p w:rsidR="00004AC1" w:rsidRDefault="00004AC1" w:rsidP="00004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дистанционных способах взаимодействия с получателями образовательных услуг;</w:t>
            </w:r>
          </w:p>
          <w:p w:rsidR="00004AC1" w:rsidRDefault="00004AC1" w:rsidP="00004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004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технической возможности выпажения получателями образовательных услуг мнения о качестве оказания услуг </w:t>
            </w:r>
          </w:p>
        </w:tc>
        <w:tc>
          <w:tcPr>
            <w:tcW w:w="2075" w:type="dxa"/>
          </w:tcPr>
          <w:p w:rsidR="00A13E54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на сайте формы для подачи электронного обращения, получения консультации по оказываемым услугам</w:t>
            </w: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анкеты для опроса граждан на официальном сайте в соответствии с правилами</w:t>
            </w: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A13E54" w:rsidRDefault="00004AC1" w:rsidP="0000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10.04.2021</w:t>
            </w:r>
          </w:p>
          <w:p w:rsidR="00004AC1" w:rsidRDefault="00004AC1" w:rsidP="0000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00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00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00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00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00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00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00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00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00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00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00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10.04.2021</w:t>
            </w:r>
          </w:p>
        </w:tc>
        <w:tc>
          <w:tcPr>
            <w:tcW w:w="1923" w:type="dxa"/>
          </w:tcPr>
          <w:p w:rsidR="00A13E54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Никитчук Галина Викторовна, директор школы</w:t>
            </w:r>
          </w:p>
        </w:tc>
        <w:tc>
          <w:tcPr>
            <w:tcW w:w="5124" w:type="dxa"/>
          </w:tcPr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54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2154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https://zvezdni.irkutschool.ru/treatments</w:t>
              </w:r>
            </w:hyperlink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«Обращения граждан»</w:t>
            </w: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C1" w:rsidRDefault="00004AC1" w:rsidP="00004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2154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https://zvezdni.irkutschool.ru/survey</w:t>
              </w:r>
            </w:hyperlink>
          </w:p>
          <w:p w:rsidR="00004AC1" w:rsidRDefault="00004AC1" w:rsidP="0000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«Опросы»</w:t>
            </w:r>
          </w:p>
        </w:tc>
        <w:tc>
          <w:tcPr>
            <w:tcW w:w="1677" w:type="dxa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FA2" w:rsidTr="00E22458">
        <w:tc>
          <w:tcPr>
            <w:tcW w:w="14560" w:type="dxa"/>
            <w:gridSpan w:val="6"/>
          </w:tcPr>
          <w:p w:rsidR="00C57FA2" w:rsidRPr="00C57FA2" w:rsidRDefault="00C57FA2" w:rsidP="00C57F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Комфортность условий предоставления услуг</w:t>
            </w:r>
          </w:p>
        </w:tc>
      </w:tr>
      <w:tr w:rsidR="00A13E54" w:rsidTr="00004AC1">
        <w:tc>
          <w:tcPr>
            <w:tcW w:w="2110" w:type="dxa"/>
          </w:tcPr>
          <w:p w:rsidR="00A13E54" w:rsidRDefault="00C57FA2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организации отсутствует комфортная зона отдыха (ожидания)</w:t>
            </w:r>
          </w:p>
        </w:tc>
        <w:tc>
          <w:tcPr>
            <w:tcW w:w="2075" w:type="dxa"/>
          </w:tcPr>
          <w:p w:rsidR="00A13E54" w:rsidRDefault="00C57FA2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Запланировать статьи в бюджете для приобретения оборудования для комфортной  зоны отдыха </w:t>
            </w:r>
          </w:p>
        </w:tc>
        <w:tc>
          <w:tcPr>
            <w:tcW w:w="1651" w:type="dxa"/>
          </w:tcPr>
          <w:p w:rsidR="00A13E54" w:rsidRDefault="00C57FA2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01.11.2021</w:t>
            </w:r>
          </w:p>
        </w:tc>
        <w:tc>
          <w:tcPr>
            <w:tcW w:w="1923" w:type="dxa"/>
          </w:tcPr>
          <w:p w:rsidR="00A13E54" w:rsidRDefault="00C57FA2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Никитчук Галина Викторовна, директор школы</w:t>
            </w:r>
          </w:p>
        </w:tc>
        <w:tc>
          <w:tcPr>
            <w:tcW w:w="5124" w:type="dxa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FA2" w:rsidTr="00D44C2F">
        <w:tc>
          <w:tcPr>
            <w:tcW w:w="14560" w:type="dxa"/>
            <w:gridSpan w:val="6"/>
          </w:tcPr>
          <w:p w:rsidR="00C57FA2" w:rsidRPr="00C57FA2" w:rsidRDefault="00C57FA2" w:rsidP="00C57F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</w:tr>
      <w:tr w:rsidR="00A13E54" w:rsidTr="00004AC1">
        <w:tc>
          <w:tcPr>
            <w:tcW w:w="2110" w:type="dxa"/>
          </w:tcPr>
          <w:p w:rsidR="00A13E54" w:rsidRDefault="00C57FA2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стоянка для автотранспортных средств инвалидов </w:t>
            </w:r>
          </w:p>
        </w:tc>
        <w:tc>
          <w:tcPr>
            <w:tcW w:w="2075" w:type="dxa"/>
          </w:tcPr>
          <w:p w:rsidR="00A13E54" w:rsidRDefault="00C57FA2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в Администрацию г. Усть-Кута</w:t>
            </w:r>
          </w:p>
        </w:tc>
        <w:tc>
          <w:tcPr>
            <w:tcW w:w="1651" w:type="dxa"/>
          </w:tcPr>
          <w:p w:rsidR="00A13E54" w:rsidRDefault="00C57FA2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1923" w:type="dxa"/>
          </w:tcPr>
          <w:p w:rsidR="00A13E54" w:rsidRDefault="00C57FA2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Никитчук Галина Викторовна, директор школы</w:t>
            </w:r>
          </w:p>
        </w:tc>
        <w:tc>
          <w:tcPr>
            <w:tcW w:w="5124" w:type="dxa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E54" w:rsidTr="00004AC1">
        <w:tc>
          <w:tcPr>
            <w:tcW w:w="2110" w:type="dxa"/>
          </w:tcPr>
          <w:p w:rsidR="00A13E54" w:rsidRDefault="00C57FA2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-специальных кресел-колясок</w:t>
            </w:r>
          </w:p>
        </w:tc>
        <w:tc>
          <w:tcPr>
            <w:tcW w:w="2075" w:type="dxa"/>
          </w:tcPr>
          <w:p w:rsidR="00A13E54" w:rsidRDefault="00C57FA2" w:rsidP="00C5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с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соцзащиты использования в случае потребности колясок-кресел</w:t>
            </w:r>
          </w:p>
        </w:tc>
        <w:tc>
          <w:tcPr>
            <w:tcW w:w="1651" w:type="dxa"/>
          </w:tcPr>
          <w:p w:rsidR="00A13E54" w:rsidRPr="00C57FA2" w:rsidRDefault="00C57FA2" w:rsidP="00A13E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57F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30.08.2021</w:t>
            </w:r>
          </w:p>
        </w:tc>
        <w:tc>
          <w:tcPr>
            <w:tcW w:w="1923" w:type="dxa"/>
          </w:tcPr>
          <w:p w:rsidR="00A13E54" w:rsidRDefault="00C57FA2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Никитчук Галина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Викторовна, директор школы</w:t>
            </w:r>
          </w:p>
        </w:tc>
        <w:tc>
          <w:tcPr>
            <w:tcW w:w="5124" w:type="dxa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E54" w:rsidTr="00004AC1">
        <w:tc>
          <w:tcPr>
            <w:tcW w:w="2110" w:type="dxa"/>
          </w:tcPr>
          <w:p w:rsidR="00A13E54" w:rsidRDefault="00C57FA2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Отсутствие: </w:t>
            </w:r>
          </w:p>
          <w:p w:rsidR="00C57FA2" w:rsidRDefault="00C57FA2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дублирования для инвалидов по слуху и зрению звуковой и зрительной информации</w:t>
            </w:r>
          </w:p>
        </w:tc>
        <w:tc>
          <w:tcPr>
            <w:tcW w:w="2075" w:type="dxa"/>
          </w:tcPr>
          <w:p w:rsidR="00A13E54" w:rsidRDefault="00C57FA2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КП с целью выяснения ценовой политики по данному виду оборудования</w:t>
            </w:r>
          </w:p>
        </w:tc>
        <w:tc>
          <w:tcPr>
            <w:tcW w:w="1651" w:type="dxa"/>
          </w:tcPr>
          <w:p w:rsidR="00A13E54" w:rsidRDefault="00C57FA2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30.11.2021</w:t>
            </w:r>
          </w:p>
        </w:tc>
        <w:tc>
          <w:tcPr>
            <w:tcW w:w="1923" w:type="dxa"/>
          </w:tcPr>
          <w:p w:rsidR="00A13E54" w:rsidRDefault="00C57FA2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Никитчук Галина Викторовна, директор школы</w:t>
            </w:r>
          </w:p>
        </w:tc>
        <w:tc>
          <w:tcPr>
            <w:tcW w:w="5124" w:type="dxa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E54" w:rsidTr="00004AC1">
        <w:tc>
          <w:tcPr>
            <w:tcW w:w="2110" w:type="dxa"/>
          </w:tcPr>
          <w:p w:rsidR="00A13E54" w:rsidRDefault="00C57FA2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дублирования надписей знаков, выполненными рельефно-точечным шрифтом Брайля </w:t>
            </w:r>
          </w:p>
        </w:tc>
        <w:tc>
          <w:tcPr>
            <w:tcW w:w="2075" w:type="dxa"/>
          </w:tcPr>
          <w:p w:rsidR="00A13E54" w:rsidRDefault="00C57FA2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КП с целью выяснения ценовой политики по данному виду оборудования</w:t>
            </w:r>
          </w:p>
        </w:tc>
        <w:tc>
          <w:tcPr>
            <w:tcW w:w="1651" w:type="dxa"/>
          </w:tcPr>
          <w:p w:rsidR="00A13E54" w:rsidRPr="00C57FA2" w:rsidRDefault="00C57FA2" w:rsidP="00A13E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57F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30.06.2021</w:t>
            </w:r>
          </w:p>
        </w:tc>
        <w:tc>
          <w:tcPr>
            <w:tcW w:w="1923" w:type="dxa"/>
          </w:tcPr>
          <w:p w:rsidR="00A13E54" w:rsidRDefault="00C57FA2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КП с целью выяснения ценовой политики по данному виду оборудования</w:t>
            </w:r>
          </w:p>
        </w:tc>
        <w:tc>
          <w:tcPr>
            <w:tcW w:w="5124" w:type="dxa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A13E54" w:rsidRDefault="00A13E54" w:rsidP="00A1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E54" w:rsidRDefault="00A13E54" w:rsidP="00A13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FA2" w:rsidRDefault="00C57FA2" w:rsidP="00A13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FA2" w:rsidRPr="00A13E54" w:rsidRDefault="00C57FA2" w:rsidP="00C57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СОШ п. Звёздный УКМО ___________ Г.В. Никитчук</w:t>
      </w:r>
    </w:p>
    <w:sectPr w:rsidR="00C57FA2" w:rsidRPr="00A13E54" w:rsidSect="00A13E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B5"/>
    <w:multiLevelType w:val="hybridMultilevel"/>
    <w:tmpl w:val="3B12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54"/>
    <w:rsid w:val="00004AC1"/>
    <w:rsid w:val="00515DD5"/>
    <w:rsid w:val="00A13E54"/>
    <w:rsid w:val="00C5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D10E"/>
  <w15:chartTrackingRefBased/>
  <w15:docId w15:val="{A9BF1592-4ECF-45CD-84C1-113D887D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E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4A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vezdni.irkutschool.ru/treatments" TargetMode="External"/><Relationship Id="rId3" Type="http://schemas.openxmlformats.org/officeDocument/2006/relationships/styles" Target="styles.xml"/><Relationship Id="rId7" Type="http://schemas.openxmlformats.org/officeDocument/2006/relationships/hyperlink" Target="https://zvezdni.irkutschool.ru/sveden/budg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vezdni.irkutschool.ru/sveden/educatio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vezdni.irkutschool.ru/surv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3A93E-98F9-4933-8877-F70BA9A9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2021-10-06T07:29:00Z</dcterms:created>
  <dcterms:modified xsi:type="dcterms:W3CDTF">2021-10-06T08:01:00Z</dcterms:modified>
</cp:coreProperties>
</file>